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KÂMİL (Roman)</w:t>
            </w:r>
          </w:p>
          <w:p>
            <w:pPr/>
            <w:r>
              <w:rPr/>
              <w:t xml:space="preserve">Yazar Adı: </w:t>
            </w:r>
            <w:r>
              <w:rPr>
                <w:b w:val="1"/>
                <w:bCs w:val="1"/>
              </w:rPr>
              <w:t xml:space="preserve">HÜSEYİN KOCAKAYA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9786256831490</w:t>
            </w:r>
          </w:p>
          <w:p>
            <w:pPr/>
            <w:r>
              <w:rPr/>
              <w:t xml:space="preserve">Etiket Fiyatı: </w:t>
            </w:r>
            <w:r>
              <w:rPr>
                <w:b w:val="1"/>
                <w:bCs w:val="1"/>
              </w:rPr>
              <w:t xml:space="preserve">280,00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Romanlarda kurgunun zengin oluşu beni hep etkilemiştir. Biriktirdiğim hikayeleri romana dönüştürüp yazma kararı almam kolay olsa da ilk kitabımın yayınlanacak olması beni oldukça telaşlandırdı. "Okuyucunun kalbine giden yolun anahtarına sahip miyim " diye kendime sordum. Öğretmenlik mesleğim gereği hep bağ kurduğum öğrencilerimle çalıştım. Benim büyük ailem. Okuyucuları da ekleyerek bu aileyi daha çok büyütmek istedim.</w:t>
            </w:r>
          </w:p>
          <w:p>
            <w:pPr/>
            <w:r>
              <w:rPr/>
              <w:t xml:space="preserve">Romanı yazarken tarihinin elinden tutup geri getirmeyi ve okuyucuyu hiç bulmadığı yere götürmeyi amaçladım. Ağlamanın ağlatmaktan güçlü olduğunu anlatmaya çalıştım. Merhametin zulmü yeneceğine olan inancımı ifade ettim . </w:t>
            </w:r>
          </w:p>
          <w:p>
            <w:pPr/>
            <w:r>
              <w:rPr/>
              <w:t xml:space="preserve">Romanı yazarken her daim bana destek olan eşime , oğullarıma ve kızlarıma minnet borçluyum . " Roman ne zaman yayınlanıyor " diye en az benim kadar heyecanla bekleyen öğrencilerime , öğretmen arkadaşlarıma teşekkür 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https://vernokitap.com/kitaplar/kitap-baski-huseyin-kocakaya-deli-kmil-roman-4027.html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2026-07-15T22:15:30+03:00</dcterms:created>
  <dcterms:modified xsi:type="dcterms:W3CDTF">2026-07-15T22:15:30+03:00</dcterms:modified>
</cp:coreProperties>
</file>

<file path=docProps/custom.xml><?xml version="1.0" encoding="utf-8"?>
<Properties xmlns="http://schemas.openxmlformats.org/officeDocument/2006/custom-properties" xmlns:vt="http://schemas.openxmlformats.org/officeDocument/2006/docPropsVTypes"/>
</file>