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Hayal Ettiğin Müddetçe Yaşarsın</w:t>
            </w:r>
          </w:p>
          <w:p>
            <w:pPr/>
            <w:r>
              <w:rPr/>
              <w:t xml:space="preserve">Yazar Adı: </w:t>
            </w:r>
            <w:r>
              <w:rPr>
                <w:b w:val="1"/>
                <w:bCs w:val="1"/>
              </w:rPr>
              <w:t xml:space="preserve">Necla Çatalkaya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9786257190190</w:t>
            </w:r>
          </w:p>
          <w:p>
            <w:pPr/>
            <w:r>
              <w:rPr/>
              <w:t xml:space="preserve">Etiket Fiyatı: </w:t>
            </w:r>
            <w:r>
              <w:rPr>
                <w:b w:val="1"/>
                <w:bCs w:val="1"/>
              </w:rPr>
              <w:t xml:space="preserve">315,00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Finali yaşamak için çıktığınız yolda ilk adımı aklınızla , ruhunuzla , kalbinizle kısaca tüm varlığınızla dik durabilen sağlam temeller atarak başlayabilirsiniz. Aksi takdirde finali göremez görseniz bile sadece görmekle kalırsınız. Hayatınızın hangi döneminde olursanız olun başladığınız yolda zirveyi görmek için sürekliliği sağladığınızda mümkün olur.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https://vernokitap.com/kitaplar/kitap-baski-necla-catalkaya-hayal-ettigin-muddetce-yasarsin-1364.html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2026-05-25T08:03:25+03:00</dcterms:created>
  <dcterms:modified xsi:type="dcterms:W3CDTF">2026-05-25T08:03:25+03:00</dcterms:modified>
</cp:coreProperties>
</file>

<file path=docProps/custom.xml><?xml version="1.0" encoding="utf-8"?>
<Properties xmlns="http://schemas.openxmlformats.org/officeDocument/2006/custom-properties" xmlns:vt="http://schemas.openxmlformats.org/officeDocument/2006/docPropsVTypes"/>
</file>