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Şu Ağrılar</w:t>
            </w:r>
          </w:p>
          <w:p>
            <w:pPr/>
            <w:r>
              <w:rPr/>
              <w:t xml:space="preserve">Yazar Adı: </w:t>
            </w:r>
            <w:r>
              <w:rPr>
                <w:b w:val="1"/>
                <w:bCs w:val="1"/>
              </w:rPr>
              <w:t xml:space="preserve">Prof. Dr. Eyup Salahattin Karakaş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9786257190688</w:t>
            </w:r>
          </w:p>
          <w:p>
            <w:pPr/>
            <w:r>
              <w:rPr/>
              <w:t xml:space="preserve">Etiket Fiyatı: </w:t>
            </w:r>
            <w:r>
              <w:rPr>
                <w:b w:val="1"/>
                <w:bCs w:val="1"/>
              </w:rPr>
              <w:t xml:space="preserve">500,00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Prof. Dr. Eyup Salahattin Karakaş 1946 yılında Tunceli`nin Çemişgezek ilçesinde doğdu. İlköğretim ve ortaöğretimi Anadolu`nun farklı kentlerinde tamamladıktan sonra, 1971 yılında Hacettepe Tıp Fakültesinden mezun oldu. Aynı fakültede Ortopedi ve Travmatoloji dalında uzmanlık eğitimini tamamladı.Erciyes Üniversitesinde uzun yıllar öğretim üyeliği yaptı. 1999 yılında üniversiteden ayrıldı ve daha sonra Baltalimanı Eğitim ve Araştırma Hastanesinde klinik şefliği görevini yürüttü. Emekli olduktan sonra Kayseri`ye yerleşti. Halen İbn-i Sina Hastanesinde çalışmalarına devam etmektedir.Prof. Dr. Eyup S. Karakaş`ın editörlüğünü yaptığı veya bizzat, kendisinin yazdığı 11 kitabı ve yurt içi ve yurt dışı dergilerde yayımlanmış çok sayıda makalesi vardır.``Ah Şu Ağrılar`` isimli bu kitabı 12. kitabında vücudun farklı bölgelerinde ağrılara neden olan kas-iskelet sistemi kaynaklı hastalıkların sebeplerini, özelliklerini, tedavilerini halkın anlayacağı bir dille anlatmaya çalışmış ve ağrısız, sızısız ve daha kaliteli bir hayat yaşamanın yollarını göstermiştir.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https://vernokitap.com/kitaplar/kitap-baski-prof-dr-eyup-salahattin-karakas-ah-su-agrilar-1459.html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2026-05-25T08:48:19+03:00</dcterms:created>
  <dcterms:modified xsi:type="dcterms:W3CDTF">2026-05-25T08:48:19+03:00</dcterms:modified>
</cp:coreProperties>
</file>

<file path=docProps/custom.xml><?xml version="1.0" encoding="utf-8"?>
<Properties xmlns="http://schemas.openxmlformats.org/officeDocument/2006/custom-properties" xmlns:vt="http://schemas.openxmlformats.org/officeDocument/2006/docPropsVTypes"/>
</file>