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430656934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Aida</w:t>
            </w:r>
          </w:p>
          <w:p>
            <w:pPr/>
            <w:r>
              <w:rPr/>
              <w:t xml:space="preserve">Yazar Adı: </w:t>
            </w:r>
            <w:r>
              <w:rPr>
                <w:b w:val="1"/>
                <w:bCs w:val="1"/>
              </w:rPr>
              <w:t xml:space="preserve">Uğur Bozoklu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309</w:t>
            </w:r>
          </w:p>
          <w:p>
            <w:pPr/>
            <w:r>
              <w:rPr/>
              <w:t xml:space="preserve">Kitap Boyutları: </w:t>
            </w:r>
            <w:r>
              <w:rPr>
                <w:b w:val="1"/>
                <w:bCs w:val="1"/>
              </w:rPr>
              <w:t xml:space="preserve">135 X 195 mm</w:t>
            </w:r>
          </w:p>
          <w:p>
            <w:pPr/>
            <w:r>
              <w:rPr/>
              <w:t xml:space="preserve">ISBN No: </w:t>
            </w:r>
            <w:r>
              <w:rPr>
                <w:b w:val="1"/>
                <w:bCs w:val="1"/>
              </w:rPr>
              <w:t xml:space="preserve">9786258579192</w:t>
            </w:r>
          </w:p>
          <w:p>
            <w:pPr/>
            <w:r>
              <w:rPr/>
              <w:t xml:space="preserve">Etiket Fiyatı: </w:t>
            </w:r>
            <w:r>
              <w:rPr>
                <w:b w:val="1"/>
                <w:bCs w:val="1"/>
              </w:rPr>
              <w:t xml:space="preserve">420,00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1672 yılında, cadı avlarının karanlığı Avrupa’yı kasıp kavururken…</w:t>
            </w:r>
          </w:p>
          <w:p>
            <w:pPr/>
            <w:r>
              <w:rPr/>
              <w:t xml:space="preserve">Kambur, aksak ama gözleri geceden bile kara genç bir kadın olan Aida, Engizisyon’dan kaçarak Akdeniz’de bir kader yolculuğuna sürüklenir. Almeria Limanı’ndan bindiği Angelik adlı yük gemisi onu hem ölümden kurtaracak hem de hayatının en büyük sırrına götürecektir.</w:t>
            </w:r>
          </w:p>
          <w:p>
            <w:pPr/>
            <w:r>
              <w:rPr/>
              <w:t xml:space="preserve">Kimsenin bilmediği bir yeteneği vardır Aida’nın: Rüyaları gerçektir.</w:t>
            </w:r>
          </w:p>
          <w:p>
            <w:pPr/>
            <w:r>
              <w:rPr/>
              <w:t xml:space="preserve">İstanbul’a ulaştığında ise kaderin onun için çok daha büyük bir yol çizdiğini öğrenir. Kopmuş bir aile bağının, gizli bir soyun ve unutulmuş bir ilmin mirasçısıdır artık.</w:t>
            </w:r>
          </w:p>
          <w:p>
            <w:pPr/>
            <w:r>
              <w:rPr/>
              <w:t xml:space="preserve">Galata Mevlevihanesi’nden saraya uzanan bu yol, Aida Kamondo’nun hem köklerini hem de şifacılık gücünü keşfettiği bir dönüşüme sahne olur.</w:t>
            </w:r>
          </w:p>
          <w:p>
            <w:pPr/>
            <w:r>
              <w:rPr/>
              <w:t xml:space="preserve">Tarih, gizem ve mistisizmin iç içe geçtiği bu roman, okuru 17. yüzyıl İstanbul’unda unutulmaz bir yolculuğa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https://vernokitap.com/kitaplar/ugur-bozoklu-aida-5465.html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2026-02-25T06:05:15+03:00</dcterms:created>
  <dcterms:modified xsi:type="dcterms:W3CDTF">2026-02-25T06:05:15+03:00</dcterms:modified>
</cp:coreProperties>
</file>

<file path=docProps/custom.xml><?xml version="1.0" encoding="utf-8"?>
<Properties xmlns="http://schemas.openxmlformats.org/officeDocument/2006/custom-properties" xmlns:vt="http://schemas.openxmlformats.org/officeDocument/2006/docPropsVTypes"/>
</file>