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Tanıtım Bülteni</w:t>
            </w:r>
          </w:p>
        </w:tc>
      </w:tr>
      <w:tr>
        <w:trPr/>
        <w:tc>
          <w:tcPr>
            <w:tcW w:w="3000" w:type="dxa"/>
            <w:vAlign w:val="top"/>
            <w:noWrap/>
          </w:tcPr>
          <w:p>
            <w:pPr>
              <w:jc w:val="center"/>
            </w:pPr>
            <w:r>
              <w:pict>
                <v:shape type="#_x0000_t75" stroked="f" style="width:200pt; height:307.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Yosun</w:t>
            </w:r>
          </w:p>
          <w:p>
            <w:pPr/>
            <w:r>
              <w:rPr/>
              <w:t xml:space="preserve">Yazar Adı: </w:t>
            </w:r>
            <w:r>
              <w:rPr>
                <w:b w:val="1"/>
                <w:bCs w:val="1"/>
              </w:rPr>
              <w:t xml:space="preserve">Aişenur Halidi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481</w:t>
            </w:r>
          </w:p>
          <w:p>
            <w:pPr/>
            <w:r>
              <w:rPr/>
              <w:t xml:space="preserve">Kitap Boyutları: </w:t>
            </w:r>
            <w:r>
              <w:rPr>
                <w:b w:val="1"/>
                <w:bCs w:val="1"/>
              </w:rPr>
              <w:t xml:space="preserve">150 X 230 mm</w:t>
            </w:r>
          </w:p>
          <w:p>
            <w:pPr/>
            <w:r>
              <w:rPr/>
              <w:t xml:space="preserve">ISBN No: </w:t>
            </w:r>
            <w:r>
              <w:rPr>
                <w:b w:val="1"/>
                <w:bCs w:val="1"/>
              </w:rPr>
              <w:t xml:space="preserve">9786259287850</w:t>
            </w:r>
          </w:p>
          <w:p>
            <w:pPr/>
            <w:r>
              <w:rPr/>
              <w:t xml:space="preserve">Etiket Fiyatı: </w:t>
            </w:r>
            <w:r>
              <w:rPr>
                <w:b w:val="1"/>
                <w:bCs w:val="1"/>
              </w:rPr>
              <w:t xml:space="preserve">950,00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Mizanpajcı: </w:t>
            </w:r>
            <w:r>
              <w:rPr>
                <w:b w:val="1"/>
                <w:bCs w:val="1"/>
              </w:rPr>
              <w:t xml:space="preserve">Baran Ekber</w:t>
            </w:r>
          </w:p>
          <w:p>
            <w:pPr/>
            <w:r>
              <w:rPr/>
              <w:t xml:space="preserve">Editör Görevlisi: </w:t>
            </w:r>
            <w:r>
              <w:rPr>
                <w:b w:val="1"/>
                <w:bCs w:val="1"/>
              </w:rPr>
              <w:t xml:space="preserve">İpek Kocaman</w:t>
            </w:r>
          </w:p>
          <w:p>
            <w:pPr/>
            <w:r>
              <w:rPr/>
              <w:t xml:space="preserve">Kapak Grafikeri: </w:t>
            </w:r>
            <w:r>
              <w:rPr>
                <w:b w:val="1"/>
                <w:bCs w:val="1"/>
              </w:rPr>
              <w:t xml:space="preserve">Tekin Parmaksız</w:t>
            </w:r>
          </w:p>
          <w:p>
            <w:pPr/>
            <w:r>
              <w:rPr/>
              <w:t xml:space="preserve">ISBN Görevlisi: </w:t>
            </w:r>
            <w:r>
              <w:rPr>
                <w:b w:val="1"/>
                <w:bCs w:val="1"/>
              </w:rPr>
              <w:t xml:space="preserve">Yusuf Efe</w:t>
            </w:r>
          </w:p>
        </w:tc>
      </w:tr>
      <w:tr>
        <w:trPr/>
        <w:tc>
          <w:tcPr>
            <w:tcW w:w="9000" w:type="dxa"/>
            <w:vAlign w:val="top"/>
            <w:gridSpan w:val="2"/>
            <w:noWrap/>
          </w:tcPr>
          <w:p>
            <w:pPr/>
            <w:r>
              <w:rPr>
                <w:b w:val="1"/>
                <w:bCs w:val="1"/>
              </w:rPr>
              <w:t xml:space="preserve">Kitap Tanıtım Yazısı : (Arka Kapak)</w:t>
            </w:r>
          </w:p>
          <w:p/>
          <w:p>
            <w:pPr/>
            <w:r>
              <w:rPr/>
              <w:t xml:space="preserve">Melda, Manhattan’ın kalabalığında kendi sessizliğine sıkışmış genç bir kadın… Bir gecede hayatı, bir kumaşın ortasından yırtılır gibi paramparça olur. Atölyede başlayan fırtına, onu hem bedeninde hem ruhunda derin yaralarla baş başa bırakır. O gecenin ardından kaçmak ister; ama kaçtığı her köşe, içine sakladığı sırları daha gürültülü bir şekilde yüzüne vurur.</w:t>
            </w:r>
          </w:p>
          <w:p>
            <w:pPr/>
            <w:r>
              <w:rPr/>
              <w:t xml:space="preserve">Şenol ise pişmanlığın karanlığına gömülmüş, attığı her adımda Melda’yı arayan bir gölge gibidir. Vicdanı, onu Manhattan’ın neon ışıkları altında yeniden Melda’ya doğru sürükler. Fakat kader, ikisini bambaşka bir uçuruma sürüklemek üzeredir.</w:t>
            </w:r>
          </w:p>
          <w:p>
            <w:pPr/>
            <w:r>
              <w:rPr/>
              <w:t xml:space="preserve">Öte yandan Ankara’da, Melda’nın ablası Yasemin ve annesi, okyanusun öte ucundaki sessizliğe kulak kesilmiş, her geçen gün büyüyen bir korkuya mahkûm olurlar. Melda’nın tek bir kelimesi bile evin duvarlarında yankılanırken, onun sakladığı sır tüm aileyi dağılmanın eşiğine getirecektir.</w:t>
            </w:r>
          </w:p>
          <w:p>
            <w:pPr/>
            <w:r>
              <w:rPr/>
              <w:t xml:space="preserve">Yaralar, sırlar, kaçışlar ve yüzleşmeler… Melda’nın karanlığın içinden ışığa doğru yürüyüşü, okuyucuyu hem derin bir acıya hem de umut dolu bir yolculuğa davet ediyor.</w:t>
            </w:r>
          </w:p>
          <w:p>
            <w:pPr/>
            <w:r>
              <w:rPr/>
              <w:t xml:space="preserve">Bu hikâye, kırılmanın, susmanın ve yeniden ayağa kalkmanın izini sürüyor. Bazı sırlar insanı iyileştirir, bazıları ise tüketir.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https://vernokitap.com/kitaplar/aisenur-halidi-yosun-5666.html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2026-03-21T02:19:51+03:00</dcterms:created>
  <dcterms:modified xsi:type="dcterms:W3CDTF">2026-03-21T02:19:51+03:00</dcterms:modified>
</cp:coreProperties>
</file>

<file path=docProps/custom.xml><?xml version="1.0" encoding="utf-8"?>
<Properties xmlns="http://schemas.openxmlformats.org/officeDocument/2006/custom-properties" xmlns:vt="http://schemas.openxmlformats.org/officeDocument/2006/docPropsVTypes"/>
</file>