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Mookita</w:t>
            </w:r>
          </w:p>
          <w:p>
            <w:pPr/>
            <w:r>
              <w:rPr/>
              <w:t xml:space="preserve">Yazar Adı: </w:t>
            </w:r>
            <w:r>
              <w:rPr>
                <w:b w:val="1"/>
                <w:bCs w:val="1"/>
              </w:rPr>
              <w:t xml:space="preserve">İsa Temur</w:t>
            </w:r>
          </w:p>
          <w:p>
            <w:pPr/>
            <w:r>
              <w:rPr/>
              <w:t xml:space="preserve">Alt Başlık: </w:t>
            </w:r>
            <w:r>
              <w:rPr>
                <w:b w:val="1"/>
                <w:bCs w:val="1"/>
              </w:rPr>
              <w:t xml:space="preserve">KK MONARK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9786257561594</w:t>
            </w:r>
          </w:p>
          <w:p>
            <w:pPr/>
            <w:r>
              <w:rPr/>
              <w:t xml:space="preserve">Etiket Fiyatı: </w:t>
            </w:r>
            <w:r>
              <w:rPr>
                <w:b w:val="1"/>
                <w:bCs w:val="1"/>
              </w:rPr>
              <w:t xml:space="preserve">955,00 TL</w:t>
            </w:r>
          </w:p>
          <w:p>
            <w:pPr/>
            <w:r>
              <w:rPr/>
              <w:t xml:space="preserve">Editör Görevlisi: </w:t>
            </w:r>
            <w:r>
              <w:rPr>
                <w:b w:val="1"/>
                <w:bCs w:val="1"/>
              </w:rPr>
              <w:t xml:space="preserve">Fahri Ercan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Nihayet bir haftanın sonunda tırtıllar kozaya dönüştü. KK Monark, şaşkınlıktan donakalmış bir insan gibi hareketsiz bir şekilde olanları izliyordu. Tam tırtılların yokluğuna alışmıştı ki bir sabah kozaların kımıldadığını fark etti. Hemen bir tane kozanın yanına gitti ve kameralarını oraya çevirdi. KK Monark kozadan tırtılın çıkmasını beklerken; aman Allah`ım o da ne! Çıkan bir kelebekti, hem de yolculuğa çıkan kelebeklerle aynıydı.***Çocuk hikayeleri, gerçek hayattan kopuk bir anlayış ile ele alınmamalıdır. Her hikâye mutlaka çocukların zihinsel altyapısına katkı sağlamalı ve onları geleceğe hazırlamalıdır. Hikâyedeki kesitte de görüldüğü gibi; çocukların hayal dünyasında tırtıl olanın gerçek hayatta kelebek olması âdeta bir aracın `dur-kalk` yapması gibi çocuklarda afallamaya sebep olmaktadır. Çocukların dil, zihin ve psikolojik altyapılarının gerçek dışı hayal ve hikâyelerle inşa edilmesi çocuklarda zihinsel yorgunluğa, hayatı anlamlandırmada güçlük çekmeye ve bir sürü yersiz fobiye sebep olmaktadır. Bu hikâyede; Kral Kelebekler`in narin yaratılışlarına rağmen bütün zorlu koşulları göze alıp hedeflerine ulaşmaları insanoğlu için önemli bir örnektir. Türkçe ve İngilizce kaleme alınan bu muhteşem yolculukta siz de bize eşlik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https://vernokitap.com/kitaplar/kitap-baski-isa-temur-mookita-2171.html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2026-03-21T10:02:10+03:00</dcterms:created>
  <dcterms:modified xsi:type="dcterms:W3CDTF">2026-03-21T10:02:10+03:00</dcterms:modified>
</cp:coreProperties>
</file>

<file path=docProps/custom.xml><?xml version="1.0" encoding="utf-8"?>
<Properties xmlns="http://schemas.openxmlformats.org/officeDocument/2006/custom-properties" xmlns:vt="http://schemas.openxmlformats.org/officeDocument/2006/docPropsVTypes"/>
</file>