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Onu Arıyorum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Murad-ı Şems Osman Yalçın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Onu Arıyorum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Ünver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Çölümdeki ab-ı hayat oldu Kur'an,          </w:t>
            </w:r>
          </w:p>
          <w:p>
            <w:pPr/>
            <w:r>
              <w:rPr/>
              <w:t xml:space="preserve">   Geçmişim hep yalan dolan,          </w:t>
            </w:r>
          </w:p>
          <w:p>
            <w:pPr/>
            <w:r>
              <w:rPr/>
              <w:t xml:space="preserve">Yirmi altı yaşında doğar mı insan?          </w:t>
            </w:r>
          </w:p>
          <w:p>
            <w:pPr/>
            <w:r>
              <w:rPr/>
              <w:t xml:space="preserve">    Oldurur, ol deyince Yaratan.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https://vernokitap.com/kitaplar/murad-i-sems-osman-yalcin-onu-ariyorum-499.html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2026-05-25T07:25:35+03:00</dcterms:created>
  <dcterms:modified xsi:type="dcterms:W3CDTF">2026-05-25T07:25:35+03:00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